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09" w:rsidRPr="00A77009" w:rsidRDefault="00A77009" w:rsidP="00A77009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color w:val="000000"/>
          <w:sz w:val="28"/>
          <w:szCs w:val="28"/>
        </w:rPr>
      </w:pPr>
      <w:proofErr w:type="gramStart"/>
      <w:r w:rsidRPr="00A77009">
        <w:rPr>
          <w:rFonts w:ascii="&amp;quot" w:hAnsi="&amp;quot"/>
          <w:b/>
          <w:color w:val="000000"/>
          <w:sz w:val="28"/>
          <w:szCs w:val="28"/>
        </w:rPr>
        <w:t>«</w:t>
      </w:r>
      <w:r w:rsidRPr="00A77009">
        <w:rPr>
          <w:rFonts w:ascii="&amp;quot" w:hAnsi="&amp;quot"/>
          <w:b/>
          <w:color w:val="000000"/>
          <w:sz w:val="28"/>
          <w:szCs w:val="28"/>
        </w:rPr>
        <w:t xml:space="preserve"> </w:t>
      </w:r>
      <w:r w:rsidRPr="00A77009">
        <w:rPr>
          <w:rFonts w:ascii="&amp;quot" w:hAnsi="&amp;quot"/>
          <w:b/>
          <w:color w:val="000000"/>
          <w:sz w:val="28"/>
          <w:szCs w:val="28"/>
        </w:rPr>
        <w:t>Преемственность</w:t>
      </w:r>
      <w:proofErr w:type="gramEnd"/>
      <w:r w:rsidRPr="00A77009">
        <w:rPr>
          <w:rFonts w:ascii="&amp;quot" w:hAnsi="&amp;quot"/>
          <w:b/>
          <w:color w:val="000000"/>
          <w:sz w:val="28"/>
          <w:szCs w:val="28"/>
        </w:rPr>
        <w:t xml:space="preserve"> между дошкольным и начальным школьным образованием»</w:t>
      </w:r>
    </w:p>
    <w:p w:rsidR="00A77009" w:rsidRDefault="00A77009" w:rsidP="00A77009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color w:val="000000"/>
          <w:sz w:val="28"/>
          <w:szCs w:val="28"/>
        </w:rPr>
      </w:pPr>
      <w:r>
        <w:rPr>
          <w:rFonts w:ascii="&amp;quot" w:hAnsi="&amp;quot"/>
          <w:color w:val="000000"/>
          <w:sz w:val="28"/>
          <w:szCs w:val="28"/>
        </w:rPr>
        <w:t>(консультация для воспитателей)</w:t>
      </w:r>
      <w:bookmarkStart w:id="0" w:name="_GoBack"/>
      <w:bookmarkEnd w:id="0"/>
    </w:p>
    <w:p w:rsidR="00A77009" w:rsidRDefault="00A77009" w:rsidP="00A77009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8"/>
          <w:szCs w:val="28"/>
        </w:rPr>
      </w:pPr>
    </w:p>
    <w:p w:rsidR="00A77009" w:rsidRPr="005E485C" w:rsidRDefault="00A77009" w:rsidP="00A77009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8"/>
          <w:szCs w:val="28"/>
        </w:rPr>
      </w:pPr>
      <w:r>
        <w:rPr>
          <w:rFonts w:ascii="&amp;quot" w:hAnsi="&amp;quot"/>
          <w:color w:val="000000"/>
          <w:sz w:val="28"/>
          <w:szCs w:val="28"/>
        </w:rPr>
        <w:t xml:space="preserve"> </w:t>
      </w:r>
      <w:r w:rsidRPr="005E485C">
        <w:rPr>
          <w:rFonts w:ascii="&amp;quot" w:hAnsi="&amp;quot"/>
          <w:color w:val="000000"/>
          <w:sz w:val="28"/>
          <w:szCs w:val="28"/>
        </w:rPr>
        <w:t xml:space="preserve">По определению Д. Б. </w:t>
      </w:r>
      <w:proofErr w:type="spellStart"/>
      <w:r w:rsidRPr="005E485C">
        <w:rPr>
          <w:rFonts w:ascii="&amp;quot" w:hAnsi="&amp;quot"/>
          <w:color w:val="000000"/>
          <w:sz w:val="28"/>
          <w:szCs w:val="28"/>
        </w:rPr>
        <w:t>Эльконина</w:t>
      </w:r>
      <w:proofErr w:type="spellEnd"/>
      <w:r w:rsidRPr="005E485C">
        <w:rPr>
          <w:rFonts w:ascii="&amp;quot" w:hAnsi="&amp;quot"/>
          <w:color w:val="000000"/>
          <w:sz w:val="28"/>
          <w:szCs w:val="28"/>
        </w:rPr>
        <w:t>, дошкольный и младший школьный возраст – это одна эпоха человеческого развития, именуемая “детством”. Он считал, что дети 3 – 10 лет должны жить общей жизнью, развиваясь и обучаясь в едином образовательном пространстве. Следовательно, проблема преемственности в образовании не нова.</w:t>
      </w:r>
    </w:p>
    <w:p w:rsidR="00A77009" w:rsidRPr="005E485C" w:rsidRDefault="00A77009" w:rsidP="00A77009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5E485C">
        <w:rPr>
          <w:rFonts w:ascii="&amp;quot" w:hAnsi="&amp;quot"/>
          <w:color w:val="000000"/>
          <w:sz w:val="28"/>
          <w:szCs w:val="28"/>
        </w:rPr>
        <w:t>Переходный период от дошкольного к школьному детству считается наиболее сложным и уязвимым. И не случайно в настоящее время необходимость сохранения целостности образовательной среды относится к числу важнейших приоритетов развития образования в России.</w:t>
      </w:r>
    </w:p>
    <w:p w:rsidR="00A77009" w:rsidRPr="005E485C" w:rsidRDefault="00A77009" w:rsidP="00A77009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5E485C">
        <w:rPr>
          <w:rFonts w:ascii="&amp;quot" w:hAnsi="&amp;quot"/>
          <w:color w:val="000000"/>
          <w:sz w:val="28"/>
          <w:szCs w:val="28"/>
        </w:rPr>
        <w:t>Что же такое преемственность?</w:t>
      </w:r>
    </w:p>
    <w:p w:rsidR="00A77009" w:rsidRPr="005E485C" w:rsidRDefault="00A77009" w:rsidP="00A77009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5E485C">
        <w:rPr>
          <w:rFonts w:ascii="&amp;quot" w:hAnsi="&amp;quot"/>
          <w:color w:val="000000"/>
          <w:sz w:val="28"/>
          <w:szCs w:val="28"/>
        </w:rPr>
        <w:t>Под преемственностью понимается последовательный переход от одной ступени образования к другой, выражающийся в сохранении и постепенном изменении содержания, форм, методов, технологий обучения и воспитания.</w:t>
      </w:r>
    </w:p>
    <w:p w:rsidR="00A77009" w:rsidRPr="005E485C" w:rsidRDefault="00A77009" w:rsidP="00A77009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8"/>
          <w:szCs w:val="28"/>
        </w:rPr>
      </w:pPr>
      <w:r w:rsidRPr="005E485C">
        <w:rPr>
          <w:rFonts w:ascii="&amp;quot" w:hAnsi="&amp;quot"/>
          <w:color w:val="000000"/>
          <w:sz w:val="28"/>
          <w:szCs w:val="28"/>
        </w:rPr>
        <w:t>Проблема преемственности между дошкольным и начальным образованием актуальна во все времена. Как решить проблему преемственности между ДОУ и начальной школой? Этот вопрос сегодня ставят перед собой педагоги и психологи образовательной среды.</w:t>
      </w:r>
    </w:p>
    <w:p w:rsidR="00A77009" w:rsidRPr="005E485C" w:rsidRDefault="00A77009" w:rsidP="00A77009">
      <w:pPr>
        <w:pStyle w:val="a3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  <w:r w:rsidRPr="005E485C">
        <w:rPr>
          <w:rFonts w:ascii="&amp;quot" w:hAnsi="&amp;quot"/>
          <w:color w:val="000000"/>
          <w:sz w:val="28"/>
          <w:szCs w:val="28"/>
        </w:rPr>
        <w:t>Понятие преемственности трактуется широко – как непрерывный процесс воспитания и обучения ребенка, имеющий общие и специфические цели для каждого возрастного периода, т.е. – это связь между различными ступенями развития, сущность которой состоит в сохранении тех или иных</w:t>
      </w:r>
      <w:r>
        <w:rPr>
          <w:rFonts w:ascii="&amp;quot" w:hAnsi="&amp;quot"/>
          <w:color w:val="000000"/>
          <w:sz w:val="21"/>
          <w:szCs w:val="21"/>
        </w:rPr>
        <w:t xml:space="preserve"> элементов целого или отдельных характеристик при переходе к новому состоянию. И не случайно в настоящее время  </w:t>
      </w:r>
    </w:p>
    <w:p w:rsidR="00A77009" w:rsidRDefault="00A77009" w:rsidP="00A77009">
      <w:pPr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«Быть готовым к школе – не значит уметь читать, писать и считать. Быть готовым к школе – значит быть готовым всему этому научиться».</w:t>
      </w:r>
      <w:r>
        <w:rPr>
          <w:b/>
          <w:bCs/>
          <w:i/>
          <w:iCs/>
          <w:color w:val="000000"/>
          <w:sz w:val="32"/>
          <w:szCs w:val="32"/>
        </w:rPr>
        <w:br/>
        <w:t xml:space="preserve">Леонид Абрамович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Венгер</w:t>
      </w:r>
      <w:proofErr w:type="spellEnd"/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     Школа и детский сад – два смежных звена в системе образования. Успехи в школьном обучении во многом зависят от качества знаний и умений, сформированных в дошкольном детстве, от уровня развития познавательных интересов и познавательной активности ребенка.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Преемственность детского сада и начальной школы предусматривает с одной стороны, передачу детей в школу с таким уровнем знаний, умений, общего развития и воспитанности, </w:t>
      </w:r>
      <w:r>
        <w:rPr>
          <w:color w:val="000000"/>
          <w:sz w:val="32"/>
          <w:szCs w:val="32"/>
        </w:rPr>
        <w:lastRenderedPageBreak/>
        <w:t>который отвечает требованиям школьного обучения. Формирование готовности к обучению в начальной школе означает создание у детей предпосылок для успешного усвоения учебной школьной программы и вхождения каждого ребенка в ученический коллектив.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proofErr w:type="gramStart"/>
      <w:r>
        <w:rPr>
          <w:color w:val="000000"/>
          <w:sz w:val="32"/>
          <w:szCs w:val="32"/>
        </w:rPr>
        <w:t>С другой стороны</w:t>
      </w:r>
      <w:proofErr w:type="gramEnd"/>
      <w:r>
        <w:rPr>
          <w:color w:val="000000"/>
          <w:sz w:val="32"/>
          <w:szCs w:val="32"/>
        </w:rPr>
        <w:t xml:space="preserve"> преемственность между дошкольной и школьной ступенями образования не должна пониматься только как подготовка детей к обучению. Учителя должны внимательно познакомиться с формами и методами работы в ДОУ, помочь первоклассникам быстрее адаптироваться к новым условиям.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При этом воспитатели дошкольных групп школы знакомы с требованиями, предъявляемыми к детям в 1классе, и в соответствии с ними готовят дошкольников к обучению в школе, формируя у дошкольников предпосылки учебной деятельности. В результате постоянных контактов воспитателей дошкольных групп и педагогов школы сложились продуктивные формы сотрудничества:</w:t>
      </w:r>
      <w:r>
        <w:rPr>
          <w:color w:val="000000"/>
          <w:sz w:val="32"/>
          <w:szCs w:val="32"/>
        </w:rPr>
        <w:br/>
        <w:t>- посещение воспитателем уроков в школе, а педагогом – занятий в детском саду с целью знакомства с обстановкой и организацией жизни и обучения ребенка;</w:t>
      </w:r>
      <w:r>
        <w:rPr>
          <w:color w:val="000000"/>
          <w:sz w:val="32"/>
          <w:szCs w:val="32"/>
        </w:rPr>
        <w:br/>
        <w:t>- обмену опытом, поиску оптимальных методов, приемов и форм работы;</w:t>
      </w:r>
      <w:r>
        <w:rPr>
          <w:color w:val="000000"/>
          <w:sz w:val="32"/>
          <w:szCs w:val="32"/>
        </w:rPr>
        <w:br/>
        <w:t>- анализу результатов совместной деятельности.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За время работы весьма эффективными стали такие формы взаимодействия между воспитателями дошкольных групп и педагогами школы, как взаимное посещение открытых уроков и занятий, ознакомление с методами и формами работы, тематические беседы о возрастных особенностях развития ребенка. Немаловажными являются: совместное участие в педагогических советах и семинарах; сотрудничество с семьей через взаимодействие с родительским комитетом; психолого-педагогические консультации и консультации с медицинскими работниками.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При этом в течение учебного года поддерживается устойчивая связь между детьми подготовительной группы детского сада и учащимися первого класса. Ознакомление дошкольников со школой и общественной жизнью школьников способствует расширению соответствующих представлений, развивает у детей интерес к школе, порождает интерес учиться. Традицией у воспитанников дошкольных групп стали экскурсии в школу, посещение библиотеки, проведение совместных праздников, организация выставок рисунков и поделок.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Процесс обучения детей строится на основе совместной деятельности детей, педагогов и родителей. Реализуются различные проекты, например, «Будем знакомы», «Знакомьтесь мама!», «Расскажу о профессии своего папы», «Моё село», «Путешествие в страну сказок» и другие. Совместное посещение школьного музея, экскурсий формирует у детей компетентность в сфере отношений к миру, себе; дети включаются в различные формы сотрудничества. Воспитанники дошкольной группы участвуют в районных, всероссийских конкурсах.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Таким образом, у детей формируется психологическая и интеллектуальная готовность к обучению в школе.</w:t>
      </w:r>
      <w:r>
        <w:rPr>
          <w:color w:val="000000"/>
          <w:sz w:val="32"/>
          <w:szCs w:val="32"/>
        </w:rPr>
        <w:br/>
        <w:t xml:space="preserve">Установление связи и творческого сотрудничества между детским садом и школой – необходимое условие успешного решения задач преемственности. 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Каждый ребенок идет в первый класс с надеждой на позитив. Все зависит от того, насколько ребенок был психологически подготовлен к школе. 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Психологическая готовность - это такое состояние ребенка, которое позволяет ему овладевать новыми знаниями, принимать новые требования и чувствовать себя успешным в общении с учителями и одноклассниками. 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Основанием для осуществления преемственности дошкольного и начального школьного образования являются:</w:t>
      </w:r>
      <w:r>
        <w:rPr>
          <w:color w:val="000000"/>
          <w:sz w:val="32"/>
          <w:szCs w:val="32"/>
        </w:rPr>
        <w:br/>
        <w:t>- Учет состояния здоровья и физического развития детей;</w:t>
      </w:r>
      <w:r>
        <w:rPr>
          <w:color w:val="000000"/>
          <w:sz w:val="32"/>
          <w:szCs w:val="32"/>
        </w:rPr>
        <w:br/>
        <w:t>- Уровень развития их познавательной активности как необходимого компонента учебной деятельности, умственных и нравственных способностей;</w:t>
      </w:r>
      <w:r>
        <w:rPr>
          <w:color w:val="000000"/>
          <w:sz w:val="32"/>
          <w:szCs w:val="32"/>
        </w:rPr>
        <w:br/>
        <w:t>- Развитие коммуникативных умений, т.е. умения общаться со сверстниками и взрослыми.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Это направление включает педагогическую и психологическую диагностику детей, составление на них характеристик, заседание психолого-педагогического консилиума по переводу детей в 1класс, дальнейшее отслеживание адаптации детей в первом классе, оказание психологической и педагогической помощи детям и их родителям.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Формы осуществления преемственности: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1.</w:t>
      </w:r>
      <w:r>
        <w:rPr>
          <w:rFonts w:ascii="Corbel" w:hAnsi="Corbel"/>
          <w:b/>
          <w:bCs/>
          <w:i/>
          <w:iCs/>
          <w:color w:val="0D0D0D"/>
          <w:sz w:val="72"/>
          <w:szCs w:val="72"/>
        </w:rPr>
        <w:t xml:space="preserve"> </w:t>
      </w:r>
      <w:r>
        <w:rPr>
          <w:b/>
          <w:bCs/>
          <w:i/>
          <w:iCs/>
          <w:color w:val="000000"/>
          <w:sz w:val="32"/>
          <w:szCs w:val="32"/>
          <w:u w:val="single"/>
        </w:rPr>
        <w:t>Работа с детьми</w:t>
      </w:r>
    </w:p>
    <w:p w:rsidR="00A77009" w:rsidRDefault="00A77009" w:rsidP="00A7700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экскурсии в школу;</w:t>
      </w:r>
    </w:p>
    <w:p w:rsidR="00A77009" w:rsidRDefault="00A77009" w:rsidP="00A7700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посещение школьного музея;</w:t>
      </w:r>
    </w:p>
    <w:p w:rsidR="00A77009" w:rsidRDefault="00A77009" w:rsidP="00A7700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знакомство и взаимодействие дошкольников с учителями и учениками начальной школы;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2.</w:t>
      </w:r>
      <w:r>
        <w:rPr>
          <w:rFonts w:ascii="Corbel" w:hAnsi="Corbel"/>
          <w:b/>
          <w:bCs/>
          <w:i/>
          <w:iCs/>
          <w:color w:val="0D0D0D"/>
          <w:sz w:val="72"/>
          <w:szCs w:val="72"/>
        </w:rPr>
        <w:t xml:space="preserve"> </w:t>
      </w:r>
      <w:r>
        <w:rPr>
          <w:b/>
          <w:bCs/>
          <w:i/>
          <w:iCs/>
          <w:color w:val="000000"/>
          <w:sz w:val="32"/>
          <w:szCs w:val="32"/>
        </w:rPr>
        <w:t>Работа с педагогами</w:t>
      </w:r>
    </w:p>
    <w:p w:rsidR="00A77009" w:rsidRDefault="00A77009" w:rsidP="00A7700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совместные педагогические советы (ДОУ и школа);</w:t>
      </w:r>
    </w:p>
    <w:p w:rsidR="00A77009" w:rsidRDefault="00A77009" w:rsidP="00A7700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семинары, мастер- классы;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круглые столы педагогов ДОУ и учителей школы;</w:t>
      </w:r>
    </w:p>
    <w:p w:rsidR="00A77009" w:rsidRDefault="00A77009" w:rsidP="00A7700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проведение диагностики по определению готовности детей к школе;</w:t>
      </w:r>
    </w:p>
    <w:p w:rsidR="00A77009" w:rsidRDefault="00A77009" w:rsidP="00A7700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взаимодействие медицинских работников, психологов ДОУ и школы;</w:t>
      </w:r>
    </w:p>
    <w:p w:rsidR="00A77009" w:rsidRDefault="00A77009" w:rsidP="00A7700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открытые показы образовательной деятельности в ДОУ и открытых уроков в школе;</w:t>
      </w:r>
    </w:p>
    <w:p w:rsidR="00A77009" w:rsidRDefault="00A77009" w:rsidP="00A7700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педагогические и психологические наблюдения.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Работа с родителями</w:t>
      </w:r>
    </w:p>
    <w:p w:rsidR="00A77009" w:rsidRDefault="00A77009" w:rsidP="00A7700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совместные родительские собрания с педагогами ДОУ и учителями школы;</w:t>
      </w:r>
    </w:p>
    <w:p w:rsidR="00A77009" w:rsidRDefault="00A77009" w:rsidP="00A7700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круглые столы, дискуссионные встречи, педагогические «гостиные»;</w:t>
      </w:r>
    </w:p>
    <w:p w:rsidR="00A77009" w:rsidRDefault="00A77009" w:rsidP="00A7700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консультации с педагогами ДОУ и школы; встречи родителей с будущими учителями;</w:t>
      </w:r>
    </w:p>
    <w:p w:rsidR="00A77009" w:rsidRDefault="00A77009" w:rsidP="00A7700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дни открытых дверей;</w:t>
      </w:r>
    </w:p>
    <w:p w:rsidR="00A77009" w:rsidRDefault="00A77009" w:rsidP="00A7700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анкетирование, тестирование родителей;</w:t>
      </w:r>
    </w:p>
    <w:p w:rsidR="00A77009" w:rsidRDefault="00A77009" w:rsidP="00A7700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образовательно - игровые тренинги и практикумы для родителей</w:t>
      </w:r>
    </w:p>
    <w:p w:rsidR="00A77009" w:rsidRDefault="00A77009" w:rsidP="00A7700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визуальные средства общения;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-заседания родительских клубов.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 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  <w:shd w:val="clear" w:color="auto" w:fill="FFFFFF"/>
        </w:rPr>
        <w:t>Целевые ориентиры дошкольного образования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На современном этапе дошкольного образования и </w:t>
      </w:r>
      <w:proofErr w:type="gramStart"/>
      <w:r>
        <w:rPr>
          <w:color w:val="000000"/>
          <w:sz w:val="32"/>
          <w:szCs w:val="32"/>
        </w:rPr>
        <w:t>требований</w:t>
      </w:r>
      <w:proofErr w:type="gramEnd"/>
      <w:r>
        <w:rPr>
          <w:color w:val="000000"/>
          <w:sz w:val="32"/>
          <w:szCs w:val="32"/>
        </w:rPr>
        <w:t xml:space="preserve"> выдвигаемых школой перед первоклассниками, акцент со знаний, умений и навыков переносится на формирование общей культуры, формирование предпосылок учебной деятельности, обеспечивающих социальную успешность.</w:t>
      </w:r>
    </w:p>
    <w:p w:rsidR="00A77009" w:rsidRDefault="00A77009" w:rsidP="00A7700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Стоит понимать, что для ребенка очень важно развиваться и обучаться в единой образовательной среде. В свою очередь, для родителей значимо, что на протяжении всего периода взросления ребенка его будут воспитывать и обучать в рамках целостной образовательной системы. Это позволяет детям беспрепятственно переходить с одного образовательного уровня на другой. Более того, у дошкольников нет проблем с адаптацией к начальной школе, потому что дети остаются в этом же учреждении.</w:t>
      </w:r>
    </w:p>
    <w:p w:rsidR="00A77009" w:rsidRPr="00653A69" w:rsidRDefault="00A77009" w:rsidP="00A77009">
      <w:pPr>
        <w:spacing w:after="150" w:line="300" w:lineRule="atLeast"/>
        <w:jc w:val="righ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  <w:t xml:space="preserve"> </w:t>
      </w:r>
    </w:p>
    <w:p w:rsidR="00A77009" w:rsidRPr="00653A69" w:rsidRDefault="00A77009" w:rsidP="00A770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 преемственности дошкольного образования и начальной ступени школьного образования много говорят в последнее время. Обсуждается отсутствие единых программ воспитания и обучения, несогласованность в содержании образовательных программ и требований детского сада и школы, несовершенства диагностики при переходе детей из детского сада в школу и т.д.  Преемственность предусматривает, с одной стороны, передачу детей в школу с таким уровнем общего развития и воспитанности, которая отвечает требованиям школьного обучения, с другой – опору школы на знания, умения, навыки, которые уже приобретены дошкольниками, активное использование их для дальнейшего всестороннего развития учащихся. </w:t>
      </w:r>
    </w:p>
    <w:p w:rsidR="00A77009" w:rsidRPr="00653A69" w:rsidRDefault="00A77009" w:rsidP="00A770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главных факторов, обеспечивающих эффективность образования, является преемственность и непрерывность в обучении. Эти факторы предполагают разработку и принятие единой системы целей и содержания образования</w:t>
      </w:r>
      <w:r w:rsidRPr="00653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всем протяжении обучения от детского сада до окончания всех ступеней школьного обучения. Необходимо создать условия, обеспечивающие формирование готовности ребенка к школе. </w:t>
      </w:r>
    </w:p>
    <w:p w:rsidR="00A77009" w:rsidRPr="00653A69" w:rsidRDefault="00A77009" w:rsidP="00A770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цель непрерывного образования детей дошкольного и начального </w:t>
      </w:r>
      <w:proofErr w:type="gramStart"/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 w:rsidRPr="00653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Гармоничное</w:t>
      </w:r>
      <w:proofErr w:type="gramEnd"/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физическое и психическое развитие ребёнка, обеспечивающее сохранение его индивидуальности, адаптацию к изменяющейся социальной ситуации, готовность к активному взаимодействию с окружающим миром. Непрерывность дошкольной и начальной образовательной программ предполагает достижение следующих приоритетных целей:</w:t>
      </w:r>
    </w:p>
    <w:p w:rsidR="00A77009" w:rsidRPr="00653A69" w:rsidRDefault="00A77009" w:rsidP="00A7700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направление – согласовывать цели на дошкольном и начальном школьном уровне.</w:t>
      </w:r>
    </w:p>
    <w:p w:rsidR="00A77009" w:rsidRPr="00653A69" w:rsidRDefault="00A77009" w:rsidP="00A7700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1"/>
        <w:gridCol w:w="4969"/>
      </w:tblGrid>
      <w:tr w:rsidR="00A77009" w:rsidRPr="00653A69" w:rsidTr="001553D3"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009" w:rsidRPr="00653A69" w:rsidRDefault="00A77009" w:rsidP="001553D3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дошкольного образования: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009" w:rsidRPr="00653A69" w:rsidRDefault="00A77009" w:rsidP="001553D3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образования в начальной школе:</w:t>
            </w:r>
          </w:p>
        </w:tc>
      </w:tr>
      <w:tr w:rsidR="00A77009" w:rsidRPr="00653A69" w:rsidTr="001553D3"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009" w:rsidRPr="00653A69" w:rsidRDefault="00A77009" w:rsidP="001553D3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общее развитие ребенка, задаваемое государственным стандартом в полном объеме в соответствии с потенциальными возможностями и </w:t>
            </w:r>
            <w:r w:rsidRPr="00653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спецификой детства как самоценного периода жизни человека.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009" w:rsidRPr="00653A69" w:rsidRDefault="00A77009" w:rsidP="001553D3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Продолжить общее развитие детей с учетом возрастных возможностей, специфики школьной жизни, наряду с освоением важнейших учебных </w:t>
            </w:r>
            <w:r w:rsidRPr="00653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навыков в чтении, письме, математике и становлением учебной деятельности(мотивации, способов и типов общения)</w:t>
            </w:r>
          </w:p>
        </w:tc>
      </w:tr>
    </w:tbl>
    <w:p w:rsidR="00A77009" w:rsidRPr="00653A69" w:rsidRDefault="00A77009" w:rsidP="00A7700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009" w:rsidRPr="00653A69" w:rsidRDefault="00A77009" w:rsidP="00A7700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направление – обогатить образовательное содержание в начальной школе.</w:t>
      </w:r>
    </w:p>
    <w:p w:rsidR="00A77009" w:rsidRPr="00653A69" w:rsidRDefault="00A77009" w:rsidP="00A770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 введение в педагогический процесс разных видов детской деятельности творческого, экологического характера (самодеятельных игр, драматизации, технического и художественного моделирования, словесного творчества);</w:t>
      </w:r>
    </w:p>
    <w:p w:rsidR="00A77009" w:rsidRPr="00653A69" w:rsidRDefault="00A77009" w:rsidP="00A770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 максимальная активизация познавательных интересов детей с использованием в содержании образования знаний экологического характера;</w:t>
      </w:r>
    </w:p>
    <w:p w:rsidR="00A77009" w:rsidRPr="00653A69" w:rsidRDefault="00A77009" w:rsidP="00A770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3).обогащение</w:t>
      </w:r>
      <w:proofErr w:type="gramEnd"/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уроков эстетического цикла, художественной деятельности, как одно из средств самовыражения ребенка.</w:t>
      </w:r>
    </w:p>
    <w:p w:rsidR="00A77009" w:rsidRPr="00653A69" w:rsidRDefault="00A77009" w:rsidP="00A7700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009" w:rsidRPr="00653A69" w:rsidRDefault="00A77009" w:rsidP="00A7700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направление – усовершенствовать формы организации и методы обучения как в дошкольном учреждении, так и в начальной школе:</w:t>
      </w:r>
    </w:p>
    <w:p w:rsidR="00A77009" w:rsidRPr="00653A69" w:rsidRDefault="00A77009" w:rsidP="00A770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 Максимально обеспечиваем двигательную активность детей на занятиях и уроках физкультуры, переменах, в совместной и самостоятельной деятельности, в процессе внеклассной работы.</w:t>
      </w:r>
    </w:p>
    <w:p w:rsidR="00A77009" w:rsidRPr="00653A69" w:rsidRDefault="00A77009" w:rsidP="00A770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 Используем многообразие форм обучения урочного и неурочного типа, включая специфические виды деятельности на интегративной основе, выход за пределы группы, работа в малых и больших группах и подгруппах.</w:t>
      </w:r>
    </w:p>
    <w:p w:rsidR="00A77009" w:rsidRPr="00653A69" w:rsidRDefault="00A77009" w:rsidP="00A770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Обеспечиваем взаимосвязь занятий (фронтальных, подгрупповых) с повседневной жизнью детей, их самостоятельной деятельностью (игровой, художественной, конструктивной и др. </w:t>
      </w:r>
    </w:p>
    <w:p w:rsidR="00A77009" w:rsidRPr="00653A69" w:rsidRDefault="00A77009" w:rsidP="00A770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4). Взаимодействие развивающей предметной среды как в дошкольном учреждении, так и в начальной школе, функционально моделирующую содержание детской деятельности;</w:t>
      </w:r>
    </w:p>
    <w:p w:rsidR="00A77009" w:rsidRPr="00653A69" w:rsidRDefault="00A77009" w:rsidP="00A770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5). Более широко используем методы, активизирующие у детей мышление, воображение, поисковую деятельность, т. е элементы </w:t>
      </w:r>
      <w:proofErr w:type="spellStart"/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проблемности</w:t>
      </w:r>
      <w:proofErr w:type="spellEnd"/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обучении;</w:t>
      </w:r>
    </w:p>
    <w:p w:rsidR="00A77009" w:rsidRPr="00653A69" w:rsidRDefault="00A77009" w:rsidP="00A770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6). Более широко используем игровые приемы, создаем эмоционально значимые ситуации, условия для самостоятельной практической деятельности;</w:t>
      </w:r>
    </w:p>
    <w:p w:rsidR="00A77009" w:rsidRPr="00653A69" w:rsidRDefault="00A77009" w:rsidP="00A770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7). Изменяем формы общения </w:t>
      </w:r>
      <w:proofErr w:type="gramStart"/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детей,(</w:t>
      </w:r>
      <w:proofErr w:type="gramEnd"/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групповые формы, индивидуальные) как на занятиях в детском саду, так и на уроках в школе, обеспечиваем ребенку возможность ориентироваться на партнера-сверстника, взаимодействуем с </w:t>
      </w: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ним и учимся поддерживать диалогическое общение между детьми, признаем право ребенка на инициативное высказывания и аргументированное отстаивание своих предложений, право на ошибку.</w:t>
      </w:r>
    </w:p>
    <w:p w:rsidR="00A77009" w:rsidRPr="00653A69" w:rsidRDefault="00A77009" w:rsidP="00A7700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E10FD5" wp14:editId="0F28FE14">
            <wp:extent cx="2809875" cy="1276350"/>
            <wp:effectExtent l="0" t="0" r="9525" b="0"/>
            <wp:docPr id="1" name="Рисунок 1" descr="https://arhivurokov.ru/multiurok/8/f/2/8f28dc58feb7380e675e4add4509a8e69c1fa225/phpufEmF3_Vzaimodejstvie-detskogo-sada-i--shkoly-v-usloviyah-edinogo-obrazovatelnogo-uchrezhdeniya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8/f/2/8f28dc58feb7380e675e4add4509a8e69c1fa225/phpufEmF3_Vzaimodejstvie-detskogo-sada-i--shkoly-v-usloviyah-edinogo-obrazovatelnogo-uchrezhdeniya_1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009" w:rsidRPr="00653A69" w:rsidRDefault="00A77009" w:rsidP="00A770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преемственности необходимо учитывать сложные переживания ребенка, возникающие у него на пороге школы, в промежутке между дошкольным и школьным детством. Ему предстоит еще пережить и печаль расставания, и радостное нетерпение, и боязнь неизвестного, и многое другое. Здесь нет мелочей для ребенка, который стал учеником.</w:t>
      </w:r>
    </w:p>
    <w:p w:rsidR="00A77009" w:rsidRPr="00653A69" w:rsidRDefault="00A77009" w:rsidP="00A77009">
      <w:pPr>
        <w:spacing w:after="150" w:line="300" w:lineRule="atLeast"/>
        <w:jc w:val="both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65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учителям и воспитателям следует проявить особое внимание к детям, так как их эмоциональное благополучие и формирование у них образа «настоящего школьника» всецело будут зависеть от того, как взрослые помогут ему в этом. Средством такой помощи должна стать вся последующая работа, направленная на осознание ребенком своего нового статуса. На выпускном празднике «До свидания, детский сад» будущий учитель присутствует и наблюдает за успехами и достижениями воспитанников. Может помочь в этом и проведение праздника «День Знаний» где их и посвящают в первоклассники, в котором принимают участие и родители, дети разного возраста, и педагоги.</w:t>
      </w:r>
      <w:r w:rsidRPr="00653A69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t xml:space="preserve"> </w:t>
      </w:r>
    </w:p>
    <w:p w:rsidR="007C33BF" w:rsidRDefault="007C33BF"/>
    <w:sectPr w:rsidR="007C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71C"/>
    <w:multiLevelType w:val="multilevel"/>
    <w:tmpl w:val="07B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911DC"/>
    <w:multiLevelType w:val="multilevel"/>
    <w:tmpl w:val="D116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95750"/>
    <w:multiLevelType w:val="multilevel"/>
    <w:tmpl w:val="B99A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76BFE"/>
    <w:multiLevelType w:val="multilevel"/>
    <w:tmpl w:val="752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09"/>
    <w:rsid w:val="007C33BF"/>
    <w:rsid w:val="00A7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5F93"/>
  <w15:chartTrackingRefBased/>
  <w15:docId w15:val="{36134FA2-E9E4-431C-B271-4232D461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1937</Words>
  <Characters>11041</Characters>
  <Application>Microsoft Office Word</Application>
  <DocSecurity>0</DocSecurity>
  <Lines>92</Lines>
  <Paragraphs>25</Paragraphs>
  <ScaleCrop>false</ScaleCrop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2019-04-01T04:49:00Z</dcterms:created>
  <dcterms:modified xsi:type="dcterms:W3CDTF">2019-04-01T04:51:00Z</dcterms:modified>
</cp:coreProperties>
</file>