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9F" w:rsidRPr="00EF539F" w:rsidRDefault="00EF539F" w:rsidP="00EF539F">
      <w:pPr>
        <w:shd w:val="clear" w:color="auto" w:fill="F4F4F4"/>
        <w:spacing w:before="300" w:after="150" w:line="240" w:lineRule="auto"/>
        <w:outlineLvl w:val="0"/>
        <w:rPr>
          <w:rFonts w:ascii="proxima_nova_rgregular" w:eastAsia="Times New Roman" w:hAnsi="proxima_nova_rgregular" w:cs="Arial"/>
          <w:color w:val="333333"/>
          <w:kern w:val="36"/>
          <w:sz w:val="38"/>
          <w:szCs w:val="38"/>
          <w:lang w:eastAsia="ru-RU"/>
        </w:rPr>
      </w:pPr>
      <w:r w:rsidRPr="00EF539F">
        <w:rPr>
          <w:rFonts w:ascii="proxima_nova_rgregular" w:eastAsia="Times New Roman" w:hAnsi="proxima_nova_rgregular" w:cs="Arial"/>
          <w:color w:val="333333"/>
          <w:kern w:val="36"/>
          <w:sz w:val="38"/>
          <w:szCs w:val="38"/>
          <w:lang w:eastAsia="ru-RU"/>
        </w:rPr>
        <w:t>Эффективная профилактика кариеса у детей</w:t>
      </w:r>
    </w:p>
    <w:p w:rsidR="00EF539F" w:rsidRPr="00EF539F" w:rsidRDefault="00EF539F" w:rsidP="00EF539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Профилактика кариеса у детей является важным моментом в поддержании здоровья ещё неокрепшего организма. Неправильное питание и уход за молочными зубами - основные составляющие правильного подхода к решению этой проблемы.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Для чего нужна профилактика кариеса у детей, если молочные зубы скоро сменятся постоянными? Как показывает практика, комплекс своевременно проведенных профилактических мер снижает риск инфицирования постоянных зубов у детей и подростков на 80%!</w:t>
      </w:r>
    </w:p>
    <w:p w:rsidR="00EF539F" w:rsidRPr="00EF539F" w:rsidRDefault="00EF539F" w:rsidP="00EF539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655E9C84" wp14:editId="374C1A64">
            <wp:extent cx="5429250" cy="3752850"/>
            <wp:effectExtent l="0" t="0" r="0" b="0"/>
            <wp:docPr id="1" name="Рисунок 1" descr="Эффективная профилактика кариеса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ффективная профилактика кариеса у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39F" w:rsidRPr="00EF539F" w:rsidRDefault="00EF539F" w:rsidP="00EF539F">
      <w:pPr>
        <w:shd w:val="clear" w:color="auto" w:fill="F4F4F4"/>
        <w:spacing w:before="405" w:after="180" w:line="330" w:lineRule="atLeast"/>
        <w:outlineLvl w:val="1"/>
        <w:rPr>
          <w:rFonts w:ascii="proxima_nova_rgbold" w:eastAsia="Times New Roman" w:hAnsi="proxima_nova_rgbold" w:cs="Arial"/>
          <w:color w:val="333333"/>
          <w:sz w:val="30"/>
          <w:szCs w:val="30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30"/>
          <w:szCs w:val="30"/>
          <w:lang w:eastAsia="ru-RU"/>
        </w:rPr>
        <w:t>Профилактика кариеса молочных зубов у детей раннего возраста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Позаботиться о здоровье зубов малыша стоит с самого раннего возраста, а именно с 5-й недели вашей беременности. Специально для будущих мам разработана методика антенатальной профилактики и рекомендованы:</w:t>
      </w:r>
    </w:p>
    <w:p w:rsidR="00EF539F" w:rsidRPr="00EF539F" w:rsidRDefault="00EF539F" w:rsidP="00EF539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полноценный рацион беременной женщины, включающий продукты с высоким содержанием кальция и фосфора — молоко, творог, рыбу и морепродукты; </w:t>
      </w:r>
    </w:p>
    <w:p w:rsidR="00EF539F" w:rsidRPr="00EF539F" w:rsidRDefault="00EF539F" w:rsidP="00EF539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прием витаминных препаратов по предписанию врача; </w:t>
      </w:r>
    </w:p>
    <w:p w:rsidR="00EF539F" w:rsidRPr="00EF539F" w:rsidRDefault="00EF539F" w:rsidP="00EF539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санация ротовой полости во II-м триместре беременности, своевременное устранение очагов кариозной инфекции. </w:t>
      </w:r>
    </w:p>
    <w:p w:rsidR="00EF539F" w:rsidRPr="00EF539F" w:rsidRDefault="00EF539F" w:rsidP="00EF539F">
      <w:pPr>
        <w:shd w:val="clear" w:color="auto" w:fill="F4F4F4"/>
        <w:spacing w:before="30" w:after="75" w:line="255" w:lineRule="atLeast"/>
        <w:outlineLvl w:val="2"/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  <w:t>Как чистить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При появлении первых зубов в возрасте 5-7 месяцев, необходимо ежедневно очищать ротовую полость ребенка при помощи резиновых щеток-напальчников. Гигиенические процедуры с применением зубной пасты проводят, начиная с 1,5-2 лет.</w:t>
      </w:r>
    </w:p>
    <w:p w:rsidR="00EF539F" w:rsidRPr="00EF539F" w:rsidRDefault="00EF539F" w:rsidP="00EF539F">
      <w:pPr>
        <w:shd w:val="clear" w:color="auto" w:fill="F4F4F4"/>
        <w:spacing w:before="30" w:after="75" w:line="255" w:lineRule="atLeast"/>
        <w:outlineLvl w:val="2"/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</w:pPr>
      <w:r w:rsidRPr="00EF539F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3B179C60" wp14:editId="7D6E5A6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0" cy="1200150"/>
            <wp:effectExtent l="0" t="0" r="0" b="0"/>
            <wp:wrapSquare wrapText="bothSides"/>
            <wp:docPr id="2" name="Рисунок 2" descr="Напальчник для профилактики кари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пальчник для профилактики кариес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39F"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  <w:t>Выбор зубной пасты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Первая паста должна быть без фтора, </w:t>
      </w: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lastRenderedPageBreak/>
        <w:t xml:space="preserve">так как дети раннего возраста проглатывают до 30% средства из-за отсутствия навыков чистки зубов, что грозит развитием флюороза (поражение зубной эмали в результате избыточного поступления фтора). 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Для дошкольников предельно допустимой концентрацией фтора в зубной пасте будет 0,05%, дети старше 8 лет и подростки могут использовать средство с 0,09-0,15% – например, ROCS baby.</w:t>
      </w:r>
    </w:p>
    <w:p w:rsidR="00EF539F" w:rsidRPr="00EF539F" w:rsidRDefault="00EF539F" w:rsidP="00EF539F">
      <w:pPr>
        <w:shd w:val="clear" w:color="auto" w:fill="F4F4F4"/>
        <w:spacing w:before="405" w:after="180" w:line="330" w:lineRule="atLeast"/>
        <w:outlineLvl w:val="1"/>
        <w:rPr>
          <w:rFonts w:ascii="proxima_nova_rgbold" w:eastAsia="Times New Roman" w:hAnsi="proxima_nova_rgbold" w:cs="Arial"/>
          <w:color w:val="333333"/>
          <w:sz w:val="30"/>
          <w:szCs w:val="30"/>
          <w:lang w:eastAsia="ru-RU"/>
        </w:rPr>
      </w:pPr>
      <w:r w:rsidRPr="00EF539F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13D6D2EA" wp14:editId="3A2EA85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5429250" cy="2428875"/>
            <wp:effectExtent l="0" t="0" r="0" b="9525"/>
            <wp:wrapSquare wrapText="bothSides"/>
            <wp:docPr id="3" name="Рисунок 3" descr="Зубная паста для профилактики кари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убная паста для профилактики кариес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39F">
        <w:rPr>
          <w:rFonts w:ascii="proxima_nova_rgbold" w:eastAsia="Times New Roman" w:hAnsi="proxima_nova_rgbold" w:cs="Arial"/>
          <w:color w:val="333333"/>
          <w:sz w:val="30"/>
          <w:szCs w:val="30"/>
          <w:lang w:eastAsia="ru-RU"/>
        </w:rPr>
        <w:t>Профилактика кариеса у детей дошкольного возраста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 3-х летнего возраста маленьким пациентам проводят профилактику кариеса в амбулаторных условиях.</w:t>
      </w:r>
    </w:p>
    <w:p w:rsidR="00EF539F" w:rsidRPr="00EF539F" w:rsidRDefault="00EF539F" w:rsidP="00EF539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Одной из распространенных методик, применяемых в стоматологии, является </w:t>
      </w:r>
      <w:hyperlink r:id="rId8" w:history="1">
        <w:r w:rsidRPr="00EF539F">
          <w:rPr>
            <w:rFonts w:ascii="Arial" w:eastAsia="Times New Roman" w:hAnsi="Arial" w:cs="Arial"/>
            <w:color w:val="666666"/>
            <w:sz w:val="18"/>
            <w:szCs w:val="18"/>
            <w:lang w:eastAsia="ru-RU"/>
          </w:rPr>
          <w:t>серебрение</w:t>
        </w:r>
      </w:hyperlink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: доктор обрабатывает молочные зубы нитратом серебра, который имеет свойство осаждаться на поверхности эмали и активен по отношению к кариесогенным бактериям. </w:t>
      </w:r>
    </w:p>
    <w:p w:rsidR="00EF539F" w:rsidRPr="00EF539F" w:rsidRDefault="00EF539F" w:rsidP="00EF539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 wp14:anchorId="33660BCA" wp14:editId="58DC03B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5429250" cy="3048000"/>
            <wp:effectExtent l="0" t="0" r="0" b="0"/>
            <wp:wrapSquare wrapText="bothSides"/>
            <wp:docPr id="4" name="Рисунок 4" descr="Минерализация для профилактики кари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нерализация для профилактики кариес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Во избежание появления аллергической реакции, десны ребенка обрабатывают маслом вазелина.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Если на поверхности эмали уже видны меловидные пятна (I стадия кариеса), что свидетельствует о недостатке ионов кальция и фтора, стоматолог порекомендует реминерализацию — например, аппликации с пленкой «Диплен-Дента Ф». В составе лекарственного средства, которое доктор наклеивает на поверхность зубов:</w:t>
      </w:r>
    </w:p>
    <w:p w:rsidR="00EF539F" w:rsidRPr="00EF539F" w:rsidRDefault="00EF539F" w:rsidP="00EF539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хлоргексидин, обладающий бактерицидными свойствами; </w:t>
      </w:r>
    </w:p>
    <w:p w:rsidR="00EF539F" w:rsidRPr="00EF539F" w:rsidRDefault="00EF539F" w:rsidP="00EF539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фторид натрия, укрепляющий зубную эмаль. 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Курс лечения состоит из 8-10 аппликаций, применяемых с однодневным интервалом. Для закрепления результатов терапии через 1-1,5 месяца процедуру повторяют.</w:t>
      </w:r>
    </w:p>
    <w:p w:rsidR="00EF539F" w:rsidRPr="00EF539F" w:rsidRDefault="00EF539F" w:rsidP="00EF539F">
      <w:pPr>
        <w:shd w:val="clear" w:color="auto" w:fill="F4F4F4"/>
        <w:spacing w:before="405" w:after="180" w:line="330" w:lineRule="atLeast"/>
        <w:outlineLvl w:val="1"/>
        <w:rPr>
          <w:rFonts w:ascii="proxima_nova_rgbold" w:eastAsia="Times New Roman" w:hAnsi="proxima_nova_rgbold" w:cs="Arial"/>
          <w:color w:val="333333"/>
          <w:sz w:val="30"/>
          <w:szCs w:val="30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30"/>
          <w:szCs w:val="30"/>
          <w:lang w:eastAsia="ru-RU"/>
        </w:rPr>
        <w:lastRenderedPageBreak/>
        <w:t>Методы профилактики детского кариеса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Особое внимание стоматологи уделяют методам эндогенной и экзогенной профилактики, применение которых актуально уже в дошкольном возрасте.</w:t>
      </w:r>
    </w:p>
    <w:p w:rsidR="00EF539F" w:rsidRPr="00EF539F" w:rsidRDefault="00EF539F" w:rsidP="00EF539F">
      <w:pPr>
        <w:shd w:val="clear" w:color="auto" w:fill="F4F4F4"/>
        <w:spacing w:before="30" w:after="75" w:line="255" w:lineRule="atLeast"/>
        <w:outlineLvl w:val="2"/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  <w:t>Эндогенная профилактика кариеса — что это?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Эндогенные меры «направлены внутрь» организма, их задача — восполнить недостаток микроэлементов и усилить минерализующие свойства слюны, которая питает твердые ткани зубов и защищает их от патогенной микрофлоры. В качестве профилактики по данной методике, детский стоматолог порекомендует:</w:t>
      </w:r>
    </w:p>
    <w:p w:rsidR="00EF539F" w:rsidRPr="00EF539F" w:rsidRDefault="00EF539F" w:rsidP="00EF539F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принимать витаминные препараты для детей (Multi tabs Baby calcium, ВитаМишка кальций плюс);</w:t>
      </w:r>
    </w:p>
    <w:p w:rsidR="00EF539F" w:rsidRPr="00EF539F" w:rsidRDefault="00EF539F" w:rsidP="00EF539F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ограничить прием пищи, содержащей углеводы и полисахариды – сладкое и мучное очень «любят» кариесогенные бактерии; </w:t>
      </w:r>
    </w:p>
    <w:p w:rsidR="00EF539F" w:rsidRPr="00EF539F" w:rsidRDefault="00EF539F" w:rsidP="00EF539F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включить в ежедневный рацион ребенка твердые фрукты: они удаляют остатки пищи из межзубных пространств, и усиливают слюноотделение. 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 отдельных случаях назначают препараты, содержащие фосфор и фтор, витамин D.</w:t>
      </w:r>
    </w:p>
    <w:p w:rsidR="00EF539F" w:rsidRPr="00EF539F" w:rsidRDefault="00EF539F" w:rsidP="00EF539F">
      <w:pPr>
        <w:shd w:val="clear" w:color="auto" w:fill="F4F4F4"/>
        <w:spacing w:before="30" w:after="75" w:line="255" w:lineRule="atLeast"/>
        <w:outlineLvl w:val="2"/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</w:pPr>
      <w:r w:rsidRPr="00EF539F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anchor distT="0" distB="0" distL="0" distR="0" simplePos="0" relativeHeight="251662336" behindDoc="0" locked="0" layoutInCell="1" allowOverlap="0" wp14:anchorId="6CDF015F" wp14:editId="7B0F653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5429250" cy="3619500"/>
            <wp:effectExtent l="0" t="0" r="0" b="0"/>
            <wp:wrapSquare wrapText="bothSides"/>
            <wp:docPr id="5" name="Рисунок 5" descr="Эндогенная профилактика кариеса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ндогенная профилактика кариеса у дет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39F"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  <w:t>Экзогенная профилактика кариеса у детей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Меры экзогенной профилактики подразумевают защиту молочных зубов от внешних неблагоприятных факторов – мягкого микробного налета и разрушающего эмаль воздействия некоторых продуктов питания. Это:</w:t>
      </w:r>
    </w:p>
    <w:p w:rsidR="00EF539F" w:rsidRPr="00EF539F" w:rsidRDefault="00EF539F" w:rsidP="00EF539F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ежедневная </w:t>
      </w:r>
      <w:hyperlink r:id="rId11" w:history="1">
        <w:r w:rsidRPr="00EF539F">
          <w:rPr>
            <w:rFonts w:ascii="Arial" w:eastAsia="Times New Roman" w:hAnsi="Arial" w:cs="Arial"/>
            <w:color w:val="666666"/>
            <w:sz w:val="18"/>
            <w:szCs w:val="18"/>
            <w:lang w:eastAsia="ru-RU"/>
          </w:rPr>
          <w:t>гигиена полости рта</w:t>
        </w:r>
      </w:hyperlink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с применением детских зубных паст, флоссов и ополаскивателей (Den Tek, Cura Prox, Silca, Oral-B); </w:t>
      </w:r>
    </w:p>
    <w:p w:rsidR="00EF539F" w:rsidRPr="00EF539F" w:rsidRDefault="00EF539F" w:rsidP="00EF539F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правильный выбор зубной щетки — 1) средняя жесткость; 2) Х-образное расположение чистящих пучков, имеющих различную длину; 3) своевременная замена — 1 раз в 3 месяца; </w:t>
      </w:r>
    </w:p>
    <w:p w:rsidR="00EF539F" w:rsidRPr="00EF539F" w:rsidRDefault="00EF539F" w:rsidP="00EF539F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покрытие зубов фторсодержащими средствами. 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hyperlink r:id="rId12" w:history="1">
        <w:r w:rsidRPr="00EF539F">
          <w:rPr>
            <w:rFonts w:ascii="Arial" w:eastAsia="Times New Roman" w:hAnsi="Arial" w:cs="Arial"/>
            <w:color w:val="666666"/>
            <w:sz w:val="18"/>
            <w:szCs w:val="18"/>
            <w:lang w:eastAsia="ru-RU"/>
          </w:rPr>
          <w:t>Фторирование зубов</w:t>
        </w:r>
      </w:hyperlink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и применение паст с оптимальным содержанием фтора укрепляет зубную эмаль посредством создания фторапатита — твердого соединения, которое ионы фтора образуют с твердыми тканями зуба.</w:t>
      </w:r>
    </w:p>
    <w:p w:rsidR="00EF539F" w:rsidRPr="00EF539F" w:rsidRDefault="00EF539F" w:rsidP="00EF539F">
      <w:pPr>
        <w:shd w:val="clear" w:color="auto" w:fill="F4F4F4"/>
        <w:spacing w:after="24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anchor distT="0" distB="0" distL="0" distR="0" simplePos="0" relativeHeight="251663360" behindDoc="0" locked="0" layoutInCell="1" allowOverlap="0" wp14:anchorId="4244942B" wp14:editId="04E2FB3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5429250" cy="5086350"/>
            <wp:effectExtent l="0" t="0" r="0" b="0"/>
            <wp:wrapSquare wrapText="bothSides"/>
            <wp:docPr id="6" name="Рисунок 6" descr="Экзогенная профилактика кариеса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кзогенная профилактика кариеса у дете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39F" w:rsidRPr="00EF539F" w:rsidRDefault="00EF539F" w:rsidP="00EF539F">
      <w:pPr>
        <w:shd w:val="clear" w:color="auto" w:fill="F4F4F4"/>
        <w:spacing w:before="405" w:after="180" w:line="330" w:lineRule="atLeast"/>
        <w:outlineLvl w:val="1"/>
        <w:rPr>
          <w:rFonts w:ascii="proxima_nova_rgbold" w:eastAsia="Times New Roman" w:hAnsi="proxima_nova_rgbold" w:cs="Arial"/>
          <w:color w:val="333333"/>
          <w:sz w:val="30"/>
          <w:szCs w:val="30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30"/>
          <w:szCs w:val="30"/>
          <w:lang w:eastAsia="ru-RU"/>
        </w:rPr>
        <w:t>Профилактика кариеса у детей школьного возраста и подростков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Возраст старше 8 лет и пубертатный период у детей характеризуется обширными гормональными изменениями в организме: минерализующие свойства слюны ослабевают, и дентин в уже появившихся постоянных зубах размягчается. Поэтому стоматологи настоятельно рекомендуют детям школьного возраста пройти процедуру первичной профилактики кариеса, позволяющей сохранить целостность первых жевательных зубов.</w:t>
      </w:r>
    </w:p>
    <w:p w:rsidR="00EF539F" w:rsidRPr="00EF539F" w:rsidRDefault="00EF539F" w:rsidP="00EF539F">
      <w:pPr>
        <w:shd w:val="clear" w:color="auto" w:fill="F4F4F4"/>
        <w:spacing w:before="30" w:after="75" w:line="255" w:lineRule="atLeast"/>
        <w:outlineLvl w:val="2"/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  <w:t>Первичная профилактика кариеса у подростков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Первичная профилактика направлена на защиту и укрепление эмали здоровых, не поврежденных кариесом зубов. С этой целью детям школьного возраста и подросткам проводят </w:t>
      </w:r>
      <w:hyperlink r:id="rId14" w:history="1">
        <w:r w:rsidRPr="00EF539F">
          <w:rPr>
            <w:rFonts w:ascii="Arial" w:eastAsia="Times New Roman" w:hAnsi="Arial" w:cs="Arial"/>
            <w:color w:val="666666"/>
            <w:sz w:val="18"/>
            <w:szCs w:val="18"/>
            <w:lang w:eastAsia="ru-RU"/>
          </w:rPr>
          <w:t>герметизацию фиссур</w:t>
        </w:r>
      </w:hyperlink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</w:t>
      </w:r>
    </w:p>
    <w:p w:rsidR="00EF539F" w:rsidRPr="00EF539F" w:rsidRDefault="00EF539F" w:rsidP="00EF539F">
      <w:pPr>
        <w:shd w:val="clear" w:color="auto" w:fill="F4F4F4"/>
        <w:spacing w:before="30" w:after="75" w:line="255" w:lineRule="atLeast"/>
        <w:outlineLvl w:val="2"/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  <w:t>Зубные герметики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6-е и 7-е зубы, которые прорезываются первыми из постоянных и формируют прикус, «запечатываются» композитным или стеклоиномерным герметиком. Силанты (зубные герметики) – это композиты, содержащие фтор и обладающие более жидкой текстурой, по сравнению с обычной пломбой. Попадая на поверхность зуба, они растекаются и заполняют фиссуру.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Для контроля над сохранностью покрытия, в детской стоматологии применяют специальные цветные силанты.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Процедура проводится стоматологом-терапевтом, занимает не более 10-30 минут и включает следующие этапы:</w:t>
      </w:r>
    </w:p>
    <w:p w:rsidR="00EF539F" w:rsidRPr="00EF539F" w:rsidRDefault="00EF539F" w:rsidP="00EF539F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Очистка зубов специальной абразивной пастой.</w:t>
      </w:r>
    </w:p>
    <w:p w:rsidR="00EF539F" w:rsidRPr="00EF539F" w:rsidRDefault="00EF539F" w:rsidP="00EF539F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Нанесение нескольких капель ортофосфорной кислоты и промывки водой. </w:t>
      </w:r>
    </w:p>
    <w:p w:rsidR="00EF539F" w:rsidRPr="00EF539F" w:rsidRDefault="00EF539F" w:rsidP="00EF539F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«Запечатывание» герметиком фиссуры и «засветка» галогеновой лампой. </w:t>
      </w:r>
    </w:p>
    <w:p w:rsidR="00EF539F" w:rsidRPr="00EF539F" w:rsidRDefault="00EF539F" w:rsidP="00EF539F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Удаление остатков композита препарированием (сверлением). </w:t>
      </w:r>
    </w:p>
    <w:p w:rsidR="00EF539F" w:rsidRPr="00EF539F" w:rsidRDefault="00EF539F" w:rsidP="00EF539F">
      <w:pPr>
        <w:shd w:val="clear" w:color="auto" w:fill="F4F4F4"/>
        <w:spacing w:before="30" w:after="75" w:line="255" w:lineRule="atLeast"/>
        <w:outlineLvl w:val="2"/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  <w:lastRenderedPageBreak/>
        <w:t xml:space="preserve">Герметизация фиссур поэтапно: 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 wp14:anchorId="5BF51CCC" wp14:editId="3AF828D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5429250" cy="3333750"/>
            <wp:effectExtent l="0" t="0" r="0" b="0"/>
            <wp:wrapSquare wrapText="bothSides"/>
            <wp:docPr id="7" name="Рисунок 7" descr="Герметизация фисс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метизация фиссур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Герметизация фиссур позволяет защитить жевательные зубы от кариеса на срок от 2 до 8 лет. Если кариозные поражения наблюдаются не только на эмали, но и на дентине зуба — проводят препарирование, </w:t>
      </w:r>
      <w:hyperlink r:id="rId16" w:history="1">
        <w:r w:rsidRPr="00EF539F">
          <w:rPr>
            <w:rFonts w:ascii="Arial" w:eastAsia="Times New Roman" w:hAnsi="Arial" w:cs="Arial"/>
            <w:color w:val="666666"/>
            <w:sz w:val="18"/>
            <w:szCs w:val="18"/>
            <w:lang w:eastAsia="ru-RU"/>
          </w:rPr>
          <w:t>установку пломб</w:t>
        </w:r>
      </w:hyperlink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и вторичную профилактику кариеса.</w:t>
      </w:r>
    </w:p>
    <w:p w:rsidR="00EF539F" w:rsidRPr="00EF539F" w:rsidRDefault="00EF539F" w:rsidP="00EF539F">
      <w:pPr>
        <w:shd w:val="clear" w:color="auto" w:fill="F4F4F4"/>
        <w:spacing w:before="30" w:after="75" w:line="255" w:lineRule="atLeast"/>
        <w:outlineLvl w:val="2"/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</w:pPr>
      <w:r w:rsidRPr="00EF539F">
        <w:rPr>
          <w:rFonts w:ascii="proxima_nova_rgbold" w:eastAsia="Times New Roman" w:hAnsi="proxima_nova_rgbold" w:cs="Arial"/>
          <w:color w:val="333333"/>
          <w:sz w:val="23"/>
          <w:szCs w:val="23"/>
          <w:lang w:eastAsia="ru-RU"/>
        </w:rPr>
        <w:t>Вторичная профилактика кариеса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Вторичная профилактика подразумевает выявление заболевания на ранней стадии, устранение очага инфекции и защиту зубов, расположенных рядом с больным, от кариеса.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Поскольку возраст 8-11 лет является периодом активного развития костной системы организма, кроме инфильтрации и препарирования кариозных полостей, доктором могут быть назначены медикаментозные препараты. Например, таблетированный фтор или натрия фторид, кальция лактат, Фитин или Витафтор.</w:t>
      </w:r>
    </w:p>
    <w:p w:rsidR="00EF539F" w:rsidRPr="00EF539F" w:rsidRDefault="00EF539F" w:rsidP="00EF539F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F539F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Герметизация фиссур, серебрение и фторирование являются абсолютно безболезненными процедурами, поэтому именно с них и стоит начать знакомство ребенка со стоматологом. А если предоставить чистку зубов и полоскание рта после еды в виде забавной игры или соревнования («Кто первый?», «У кого белее зубки?»), то у кариеса просто не останется шансов.</w:t>
      </w:r>
    </w:p>
    <w:p w:rsidR="00B24FD4" w:rsidRDefault="00B24FD4">
      <w:bookmarkStart w:id="0" w:name="_GoBack"/>
      <w:bookmarkEnd w:id="0"/>
    </w:p>
    <w:sectPr w:rsidR="00B24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oxima_nova_rg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oxima_nova_rg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5E99"/>
    <w:multiLevelType w:val="multilevel"/>
    <w:tmpl w:val="DE3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325DF"/>
    <w:multiLevelType w:val="multilevel"/>
    <w:tmpl w:val="3F9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8704D"/>
    <w:multiLevelType w:val="multilevel"/>
    <w:tmpl w:val="F1B0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865BE"/>
    <w:multiLevelType w:val="multilevel"/>
    <w:tmpl w:val="FEE6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27874"/>
    <w:multiLevelType w:val="multilevel"/>
    <w:tmpl w:val="8C9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9F"/>
    <w:rsid w:val="00B24FD4"/>
    <w:rsid w:val="00E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B1765-FBEA-40D3-845F-E099C8E8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5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2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7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6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0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71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8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2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7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91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37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entist.ru/detskaya-stomatologiya/serebrenie-zubov/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mydentist.ru/lechenie-zubov/ftorirovani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ydentist.ru/lechenie-zubov/plomb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mydentist.ru/blog/gigiena-polosti-rta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mydentist.ru/lechenie-zubov/germetizaciya-fiss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2018-02-07T11:14:00Z</dcterms:created>
  <dcterms:modified xsi:type="dcterms:W3CDTF">2018-02-07T11:14:00Z</dcterms:modified>
</cp:coreProperties>
</file>